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85" w:rsidRPr="003135E4" w:rsidRDefault="00F24085" w:rsidP="00F24085">
      <w:pPr>
        <w:spacing w:after="0"/>
        <w:jc w:val="center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22 كانون ثانٍ </w:t>
      </w:r>
      <w:proofErr w:type="gramStart"/>
      <w:r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2015  </w:t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rtl/>
          <w:lang w:bidi="ar-SA"/>
        </w:rPr>
        <w:tab/>
        <w:t>22.12.2015</w:t>
      </w:r>
    </w:p>
    <w:p w:rsidR="00F24085" w:rsidRDefault="00F24085" w:rsidP="00F24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F24085" w:rsidRPr="00F24085" w:rsidRDefault="00F24085" w:rsidP="00F240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spellStart"/>
      <w:r w:rsidRPr="00F2408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الأولمبيادة</w:t>
      </w:r>
      <w:proofErr w:type="spellEnd"/>
      <w:r w:rsidRPr="00F2408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الثالثة على اسم طيب الذكر بينو أربيل </w:t>
      </w:r>
      <w:r w:rsidRPr="00F2408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-صفوف</w:t>
      </w:r>
      <w:r w:rsidRPr="00F24085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Pr="00F24085"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>التواسع</w:t>
      </w:r>
      <w:proofErr w:type="spellEnd"/>
    </w:p>
    <w:p w:rsidR="00F24085" w:rsidRPr="00F24085" w:rsidRDefault="00F24085" w:rsidP="00F2408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i/>
          <w:iCs/>
          <w:sz w:val="28"/>
          <w:szCs w:val="24"/>
          <w:rtl/>
          <w:lang w:bidi="ar-SA"/>
        </w:rPr>
        <w:t>يجب برهان كل ادّعاء وشرح كل إجابة</w:t>
      </w:r>
      <w:r w:rsidRPr="00F24085">
        <w:rPr>
          <w:rFonts w:ascii="Times New Roman" w:hAnsi="Times New Roman" w:cs="Times New Roman" w:hint="cs"/>
          <w:b/>
          <w:bCs/>
          <w:i/>
          <w:iCs/>
          <w:sz w:val="28"/>
          <w:szCs w:val="24"/>
          <w:rtl/>
          <w:lang w:bidi="ar-SA"/>
        </w:rPr>
        <w:t>.</w:t>
      </w:r>
      <w:r w:rsidRPr="00F24085">
        <w:rPr>
          <w:rFonts w:ascii="Times New Roman" w:hAnsi="Times New Roman" w:cs="Times New Roman"/>
          <w:b/>
          <w:bCs/>
          <w:i/>
          <w:iCs/>
          <w:sz w:val="28"/>
          <w:szCs w:val="24"/>
          <w:rtl/>
          <w:lang w:bidi="ar-SA"/>
        </w:rPr>
        <w:t xml:space="preserve"> الإجابة الصحيحة بدون برهان غير مقبولة</w:t>
      </w:r>
    </w:p>
    <w:p w:rsidR="00F24085" w:rsidRPr="00F24085" w:rsidRDefault="00F24085" w:rsidP="00F2408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i/>
          <w:iCs/>
          <w:sz w:val="28"/>
          <w:szCs w:val="24"/>
          <w:rtl/>
          <w:lang w:bidi="ar-SA"/>
        </w:rPr>
        <w:t>لا يجوز استعمال الآلة الحاسبة</w:t>
      </w:r>
      <w:r w:rsidR="008624CF">
        <w:rPr>
          <w:rFonts w:ascii="Times New Roman" w:hAnsi="Times New Roman" w:cs="Times New Roman" w:hint="cs"/>
          <w:b/>
          <w:bCs/>
          <w:i/>
          <w:iCs/>
          <w:sz w:val="28"/>
          <w:szCs w:val="24"/>
          <w:rtl/>
        </w:rPr>
        <w:t xml:space="preserve"> (כיתה ט')</w:t>
      </w:r>
      <w:bookmarkStart w:id="0" w:name="_GoBack"/>
      <w:bookmarkEnd w:id="0"/>
    </w:p>
    <w:p w:rsidR="00F24085" w:rsidRPr="00F24085" w:rsidRDefault="00F24085" w:rsidP="00F2408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rtl/>
        </w:rPr>
      </w:pPr>
    </w:p>
    <w:p w:rsidR="00F24085" w:rsidRPr="00F24085" w:rsidRDefault="00F24085" w:rsidP="00F24085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1.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يُسمّى المثلث مثلثًا جيدًا إذا كان متساوي الساقين وكان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>ت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جميع أضلاعه ذات أطوال صحيحة. ترسم </w:t>
      </w:r>
      <w:proofErr w:type="spell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ياعيل</w:t>
      </w:r>
      <w:proofErr w:type="spellEnd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مثلثات جيدة محيطها 2015، إذ لا يوجد بينها مثلثان متطابقان. يرسم يوسي مثلثات جيدة محيطها 2016، إذ لا يوجد بينها مثلثان متطابقان. من يستطيع 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>أ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ن يرسم مثلثات أكثر: يوسي أم </w:t>
      </w:r>
      <w:proofErr w:type="spell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ياعيل</w:t>
      </w:r>
      <w:proofErr w:type="spellEnd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؟</w:t>
      </w:r>
    </w:p>
    <w:p w:rsidR="00F24085" w:rsidRPr="00F24085" w:rsidRDefault="00F24085" w:rsidP="00F24085">
      <w:pPr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2.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الأعداد الحقيقية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pt" o:ole="">
            <v:imagedata r:id="rId6" o:title=""/>
          </v:shape>
          <o:OLEObject Type="Embed" ProgID="Equation.DSMT4" ShapeID="_x0000_i1025" DrawAspect="Content" ObjectID="_1512132823" r:id="rId7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proofErr w:type="gram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و-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40" w:dyaOrig="300">
          <v:shape id="_x0000_i1026" type="#_x0000_t75" style="width:12pt;height:15pt" o:ole="">
            <v:imagedata r:id="rId8" o:title=""/>
          </v:shape>
          <o:OLEObject Type="Embed" ProgID="Equation.DSMT4" ShapeID="_x0000_i1026" DrawAspect="Content" ObjectID="_1512132824" r:id="rId9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تحقق</w:t>
      </w:r>
      <w:proofErr w:type="gramEnd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المعادلات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260" w:dyaOrig="420">
          <v:shape id="_x0000_i1027" type="#_x0000_t75" style="width:63pt;height:21.75pt" o:ole="">
            <v:imagedata r:id="rId10" o:title=""/>
          </v:shape>
          <o:OLEObject Type="Embed" ProgID="Equation.DSMT4" ShapeID="_x0000_i1027" DrawAspect="Content" ObjectID="_1512132825" r:id="rId11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و-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540" w:dyaOrig="420">
          <v:shape id="_x0000_i1028" type="#_x0000_t75" style="width:77.25pt;height:21.75pt" o:ole="">
            <v:imagedata r:id="rId12" o:title=""/>
          </v:shape>
          <o:OLEObject Type="Embed" ProgID="Equation.DSMT4" ShapeID="_x0000_i1028" DrawAspect="Content" ObjectID="_1512132826" r:id="rId13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</w:p>
    <w:p w:rsidR="00F24085" w:rsidRPr="00F24085" w:rsidRDefault="00F24085" w:rsidP="00F24085">
      <w:pPr>
        <w:jc w:val="both"/>
        <w:rPr>
          <w:rFonts w:ascii="Times New Roman" w:hAnsi="Times New Roman" w:cs="Times New Roman"/>
          <w:sz w:val="24"/>
          <w:szCs w:val="24"/>
          <w:rtl/>
        </w:rPr>
      </w:pPr>
      <w:proofErr w:type="gram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احسبوا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639" w:dyaOrig="320">
          <v:shape id="_x0000_i1029" type="#_x0000_t75" style="width:32.25pt;height:16.5pt" o:ole="">
            <v:imagedata r:id="rId14" o:title=""/>
          </v:shape>
          <o:OLEObject Type="Embed" ProgID="Equation.DSMT4" ShapeID="_x0000_i1029" DrawAspect="Content" ObjectID="_1512132827" r:id="rId15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  <w:proofErr w:type="gramEnd"/>
    </w:p>
    <w:p w:rsidR="00F24085" w:rsidRPr="00F24085" w:rsidRDefault="00F24085" w:rsidP="00F24085">
      <w:pPr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A7A64D" wp14:editId="19A3BB55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1485900" cy="419100"/>
            <wp:effectExtent l="19050" t="0" r="0" b="0"/>
            <wp:wrapTight wrapText="bothSides">
              <wp:wrapPolygon edited="0">
                <wp:start x="-277" y="0"/>
                <wp:lineTo x="-277" y="20618"/>
                <wp:lineTo x="21600" y="20618"/>
                <wp:lineTo x="21600" y="0"/>
                <wp:lineTo x="-277" y="0"/>
              </wp:wrapPolygon>
            </wp:wrapTight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3.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معطى شبه منحرف متساوي الساقين، بحيث أن الزاويتين المجاورتين للقاعدة الكبرى متساويتان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وقيمتهما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420" w:dyaOrig="360">
          <v:shape id="_x0000_i1030" type="#_x0000_t75" style="width:21.75pt;height:18pt" o:ole="">
            <v:imagedata r:id="rId17" o:title=""/>
          </v:shape>
          <o:OLEObject Type="Embed" ProgID="Equation.DSMT4" ShapeID="_x0000_i1030" DrawAspect="Content" ObjectID="_1512132828" r:id="rId18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، أطوال الساقين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60" w:dyaOrig="700">
          <v:shape id="_x0000_i1031" type="#_x0000_t75" style="width:12.75pt;height:35.25pt" o:ole="">
            <v:imagedata r:id="rId19" o:title=""/>
          </v:shape>
          <o:OLEObject Type="Embed" ProgID="Equation.DSMT4" ShapeID="_x0000_i1031" DrawAspect="Content" ObjectID="_1512132829" r:id="rId20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وطول القاعدة الصغرى هو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20" w:dyaOrig="240">
          <v:shape id="_x0000_i1032" type="#_x0000_t75" style="width:11.25pt;height:12pt" o:ole="">
            <v:imagedata r:id="rId21" o:title=""/>
          </v:shape>
          <o:OLEObject Type="Embed" ProgID="Equation.DSMT4" ShapeID="_x0000_i1032" DrawAspect="Content" ObjectID="_1512132830" r:id="rId22"/>
        </w:objec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>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يُشار إلى مساحة شبه المنحرف ب-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00" w:dyaOrig="240">
          <v:shape id="_x0000_i1033" type="#_x0000_t75" style="width:9.75pt;height:12pt" o:ole="">
            <v:imagedata r:id="rId23" o:title=""/>
          </v:shape>
          <o:OLEObject Type="Embed" ProgID="Equation.DSMT4" ShapeID="_x0000_i1033" DrawAspect="Content" ObjectID="_1512132831" r:id="rId24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 برهنوا أن مساحة المثمن المنتظم الذي طول كل واحد من أضلاعه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20" w:dyaOrig="240">
          <v:shape id="_x0000_i1034" type="#_x0000_t75" style="width:11.25pt;height:12pt" o:ole="">
            <v:imagedata r:id="rId25" o:title=""/>
          </v:shape>
          <o:OLEObject Type="Embed" ProgID="Equation.DSMT4" ShapeID="_x0000_i1034" DrawAspect="Content" ObjectID="_1512132832" r:id="rId26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هي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840" w:dyaOrig="360">
          <v:shape id="_x0000_i1035" type="#_x0000_t75" style="width:42pt;height:18pt" o:ole="">
            <v:imagedata r:id="rId27" o:title=""/>
          </v:shape>
          <o:OLEObject Type="Embed" ProgID="Equation.DSMT4" ShapeID="_x0000_i1035" DrawAspect="Content" ObjectID="_1512132833" r:id="rId28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F24085" w:rsidRPr="00F24085" w:rsidRDefault="00F24085" w:rsidP="00F24085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4.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حلوا </w:t>
      </w:r>
      <w:proofErr w:type="gram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المعادلة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820" w:dyaOrig="780">
          <v:shape id="_x0000_i1036" type="#_x0000_t75" style="width:141pt;height:39pt" o:ole="">
            <v:imagedata r:id="rId29" o:title=""/>
          </v:shape>
          <o:OLEObject Type="Embed" ProgID="Equation.DSMT4" ShapeID="_x0000_i1036" DrawAspect="Content" ObjectID="_1512132834" r:id="rId30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  <w:proofErr w:type="gramEnd"/>
    </w:p>
    <w:p w:rsidR="00F24085" w:rsidRPr="00F24085" w:rsidRDefault="00F24085" w:rsidP="00F24085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5.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جدوا جميع الأزواج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660" w:dyaOrig="420">
          <v:shape id="_x0000_i1037" type="#_x0000_t75" style="width:33pt;height:21pt" o:ole="">
            <v:imagedata r:id="rId31" o:title=""/>
          </v:shape>
          <o:OLEObject Type="Embed" ProgID="Equation.DSMT4" ShapeID="_x0000_i1037" DrawAspect="Content" ObjectID="_1512132835" r:id="rId32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من الأعداد الطبيعية المختلفة عن بعضها البعض، بحيث أن </w:t>
      </w:r>
      <w:proofErr w:type="gram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التعبير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200" w:dyaOrig="480">
          <v:shape id="_x0000_i1038" type="#_x0000_t75" style="width:60pt;height:24pt" o:ole="">
            <v:imagedata r:id="rId33" o:title=""/>
          </v:shape>
          <o:OLEObject Type="Embed" ProgID="Equation.DSMT4" ShapeID="_x0000_i1038" DrawAspect="Content" ObjectID="_1512132836" r:id="rId34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يُقسم</w:t>
      </w:r>
      <w:proofErr w:type="gramEnd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على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499" w:dyaOrig="300">
          <v:shape id="_x0000_i1039" type="#_x0000_t75" style="width:24.75pt;height:15pt" o:ole="">
            <v:imagedata r:id="rId35" o:title=""/>
          </v:shape>
          <o:OLEObject Type="Embed" ProgID="Equation.DSMT4" ShapeID="_x0000_i1039" DrawAspect="Content" ObjectID="_1512132837" r:id="rId36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</w:p>
    <w:p w:rsidR="00F24085" w:rsidRPr="00F24085" w:rsidRDefault="00F24085" w:rsidP="00F24085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6.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معط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>اة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قائمة مكونة من</w:t>
      </w:r>
      <w:r w:rsidRPr="00F24085">
        <w:rPr>
          <w:rFonts w:ascii="Times New Roman" w:hAnsi="Times New Roman" w:cs="Times New Roman"/>
          <w:color w:val="000000"/>
          <w:sz w:val="24"/>
          <w:szCs w:val="24"/>
          <w:rtl/>
          <w:lang w:bidi="ar-SA"/>
        </w:rPr>
        <w:object w:dxaOrig="279" w:dyaOrig="279">
          <v:shape id="_x0000_i1040" type="#_x0000_t75" style="width:14.25pt;height:14.25pt" o:ole="">
            <v:imagedata r:id="rId37" o:title=""/>
          </v:shape>
          <o:OLEObject Type="Embed" ProgID="Equation.DSMT4" ShapeID="_x0000_i1040" DrawAspect="Content" ObjectID="_1512132838" r:id="rId38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أعداد صحيحة موجبة، جميعها أصغر أو تساوي 100. لا يوجد أي زوج أعداد في القائمة مجموعه مساوٍ لعدد آخر فيها. </w:t>
      </w:r>
      <w:r w:rsidRPr="00F24085">
        <w:rPr>
          <w:rFonts w:ascii="Times New Roman" w:hAnsi="Times New Roman" w:cs="Times New Roman"/>
          <w:color w:val="000000"/>
          <w:sz w:val="24"/>
          <w:szCs w:val="24"/>
          <w:rtl/>
          <w:lang w:bidi="ar-SA"/>
        </w:rPr>
        <w:t>ما هي أكبر قيمة ممكنة ل-</w:t>
      </w:r>
      <w:r w:rsidRPr="00F24085">
        <w:rPr>
          <w:rFonts w:ascii="Times New Roman" w:hAnsi="Times New Roman" w:cs="Times New Roman"/>
          <w:color w:val="000000"/>
          <w:sz w:val="24"/>
          <w:szCs w:val="24"/>
          <w:rtl/>
          <w:lang w:bidi="ar-SA"/>
        </w:rPr>
        <w:object w:dxaOrig="279" w:dyaOrig="279">
          <v:shape id="_x0000_i1041" type="#_x0000_t75" style="width:14.25pt;height:14.25pt" o:ole="">
            <v:imagedata r:id="rId37" o:title=""/>
          </v:shape>
          <o:OLEObject Type="Embed" ProgID="Equation.DSMT4" ShapeID="_x0000_i1041" DrawAspect="Content" ObjectID="_1512132839" r:id="rId39"/>
        </w:object>
      </w:r>
      <w:r w:rsidRPr="00F24085">
        <w:rPr>
          <w:rFonts w:ascii="Times New Roman" w:hAnsi="Times New Roman" w:cs="Times New Roman"/>
          <w:color w:val="000000"/>
          <w:sz w:val="24"/>
          <w:szCs w:val="24"/>
          <w:rtl/>
          <w:lang w:bidi="ar-SA"/>
        </w:rPr>
        <w:t>؟</w:t>
      </w:r>
    </w:p>
    <w:p w:rsidR="00F24085" w:rsidRPr="00F24085" w:rsidRDefault="00F24085" w:rsidP="00F24085">
      <w:pPr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 xml:space="preserve">7.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في الشكل الرباعي </w:t>
      </w:r>
      <w:r w:rsidRPr="00F24085">
        <w:rPr>
          <w:rFonts w:ascii="Times New Roman" w:hAnsi="Times New Roman" w:cs="Times New Roman"/>
          <w:sz w:val="24"/>
          <w:szCs w:val="24"/>
        </w:rPr>
        <w:t>ABCD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proofErr w:type="gram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معطي: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600" w:dyaOrig="360">
          <v:shape id="_x0000_i1042" type="#_x0000_t75" style="width:130.5pt;height:18pt" o:ole="">
            <v:imagedata r:id="rId40" o:title=""/>
          </v:shape>
          <o:OLEObject Type="Embed" ProgID="Equation.DSMT4" ShapeID="_x0000_i1042" DrawAspect="Content" ObjectID="_1512132840" r:id="rId41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،</w:t>
      </w:r>
      <w:proofErr w:type="gramEnd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480" w:dyaOrig="360">
          <v:shape id="_x0000_i1043" type="#_x0000_t75" style="width:73.5pt;height:18pt" o:ole="">
            <v:imagedata r:id="rId42" o:title=""/>
          </v:shape>
          <o:OLEObject Type="Embed" ProgID="Equation.DSMT4" ShapeID="_x0000_i1043" DrawAspect="Content" ObjectID="_1512132841" r:id="rId43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،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280" w:dyaOrig="300">
          <v:shape id="_x0000_i1044" type="#_x0000_t75" style="width:63.75pt;height:15pt" o:ole="">
            <v:imagedata r:id="rId44" o:title=""/>
          </v:shape>
          <o:OLEObject Type="Embed" ProgID="Equation.DSMT4" ShapeID="_x0000_i1044" DrawAspect="Content" ObjectID="_1512132842" r:id="rId45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جدوا محيط المثلث </w:t>
      </w:r>
      <w:r w:rsidRPr="00F24085">
        <w:rPr>
          <w:rFonts w:ascii="Times New Roman" w:hAnsi="Times New Roman" w:cs="Times New Roman"/>
          <w:sz w:val="24"/>
          <w:szCs w:val="24"/>
        </w:rPr>
        <w:t>BAD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F24085" w:rsidRPr="00F24085" w:rsidRDefault="00F24085" w:rsidP="00F24085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b/>
          <w:bCs/>
          <w:sz w:val="24"/>
          <w:szCs w:val="24"/>
          <w:rtl/>
          <w:lang w:bidi="ar-SA"/>
        </w:rPr>
        <w:t>8.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معطى 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>أ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ن هناك ثلاثة أعداد </w:t>
      </w:r>
      <w:proofErr w:type="gramStart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حقيقية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080" w:dyaOrig="340">
          <v:shape id="_x0000_i1045" type="#_x0000_t75" style="width:54pt;height:17.25pt" o:ole="">
            <v:imagedata r:id="rId46" o:title=""/>
          </v:shape>
          <o:OLEObject Type="Embed" ProgID="Equation.DSMT4" ShapeID="_x0000_i1045" DrawAspect="Content" ObjectID="_1512132843" r:id="rId47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تحقق</w:t>
      </w:r>
      <w:proofErr w:type="gramEnd"/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F24085">
        <w:rPr>
          <w:rFonts w:ascii="Times New Roman" w:hAnsi="Times New Roman" w:cs="Times New Roman" w:hint="cs"/>
          <w:sz w:val="24"/>
          <w:szCs w:val="24"/>
          <w:rtl/>
          <w:lang w:bidi="ar-SA"/>
        </w:rPr>
        <w:t>المتباينة التالية: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2740" w:dyaOrig="360">
          <v:shape id="_x0000_i1046" type="#_x0000_t75" style="width:137.25pt;height:18pt" o:ole="">
            <v:imagedata r:id="rId48" o:title=""/>
          </v:shape>
          <o:OLEObject Type="Embed" ProgID="Equation.DSMT4" ShapeID="_x0000_i1046" DrawAspect="Content" ObjectID="_1512132844" r:id="rId49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F24085" w:rsidRPr="00F24085" w:rsidRDefault="00F24085" w:rsidP="00F24085">
      <w:pPr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برهنوا أن</w: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object w:dxaOrig="1880" w:dyaOrig="360">
          <v:shape id="_x0000_i1047" type="#_x0000_t75" style="width:93.75pt;height:18pt" o:ole="">
            <v:imagedata r:id="rId50" o:title=""/>
          </v:shape>
          <o:OLEObject Type="Embed" ProgID="Equation.DSMT4" ShapeID="_x0000_i1047" DrawAspect="Content" ObjectID="_1512132845" r:id="rId51"/>
        </w:object>
      </w:r>
      <w:r w:rsidRPr="00F24085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201067" w:rsidRPr="00F24085" w:rsidRDefault="00F24085" w:rsidP="00F24085">
      <w:pPr>
        <w:rPr>
          <w:rFonts w:ascii="Times New Roman" w:hAnsi="Times New Roman" w:cs="Times New Roman"/>
          <w:sz w:val="24"/>
          <w:szCs w:val="24"/>
        </w:rPr>
      </w:pPr>
      <w:r w:rsidRPr="00F24085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SA"/>
        </w:rPr>
        <w:t>بالنجاح!</w:t>
      </w:r>
    </w:p>
    <w:sectPr w:rsidR="00201067" w:rsidRPr="00F24085" w:rsidSect="004D3D51">
      <w:headerReference w:type="default" r:id="rId5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88" w:rsidRDefault="00895588" w:rsidP="00895588">
      <w:pPr>
        <w:spacing w:after="0" w:line="240" w:lineRule="auto"/>
      </w:pPr>
      <w:r>
        <w:separator/>
      </w:r>
    </w:p>
  </w:endnote>
  <w:endnote w:type="continuationSeparator" w:id="0">
    <w:p w:rsidR="00895588" w:rsidRDefault="00895588" w:rsidP="008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88" w:rsidRDefault="00895588" w:rsidP="00895588">
      <w:pPr>
        <w:spacing w:after="0" w:line="240" w:lineRule="auto"/>
      </w:pPr>
      <w:r>
        <w:separator/>
      </w:r>
    </w:p>
  </w:footnote>
  <w:footnote w:type="continuationSeparator" w:id="0">
    <w:p w:rsidR="00895588" w:rsidRDefault="00895588" w:rsidP="008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88" w:rsidRDefault="00895588" w:rsidP="00895588">
    <w:pPr>
      <w:pStyle w:val="a3"/>
      <w:tabs>
        <w:tab w:val="left" w:pos="3990"/>
        <w:tab w:val="left" w:pos="7170"/>
      </w:tabs>
      <w:ind w:left="509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F97E3" wp14:editId="4F22BA21">
          <wp:simplePos x="0" y="0"/>
          <wp:positionH relativeFrom="column">
            <wp:posOffset>163830</wp:posOffset>
          </wp:positionH>
          <wp:positionV relativeFrom="paragraph">
            <wp:posOffset>-102870</wp:posOffset>
          </wp:positionV>
          <wp:extent cx="619125" cy="796290"/>
          <wp:effectExtent l="0" t="0" r="0" b="0"/>
          <wp:wrapTight wrapText="bothSides">
            <wp:wrapPolygon edited="0">
              <wp:start x="0" y="0"/>
              <wp:lineTo x="0" y="21187"/>
              <wp:lineTo x="21268" y="21187"/>
              <wp:lineTo x="21268" y="0"/>
              <wp:lineTo x="0" y="0"/>
            </wp:wrapPolygon>
          </wp:wrapTight>
          <wp:docPr id="5" name="תמונה 5" descr="TAUseme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 descr="TAUsemel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24B5597" wp14:editId="1F1F2DEA">
          <wp:extent cx="581025" cy="771525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  <w:lang w:bidi="ar-SA"/>
      </w:rPr>
      <w:t xml:space="preserve">          </w:t>
    </w:r>
    <w:r>
      <w:rPr>
        <w:rtl/>
        <w:lang w:bidi="ar-SA"/>
      </w:rPr>
      <w:tab/>
    </w:r>
    <w:r>
      <w:rPr>
        <w:rtl/>
        <w:lang w:bidi="ar-SA"/>
      </w:rPr>
      <w:tab/>
    </w:r>
  </w:p>
  <w:p w:rsidR="00895588" w:rsidRDefault="00895588" w:rsidP="00895588">
    <w:pPr>
      <w:pStyle w:val="a3"/>
      <w:tabs>
        <w:tab w:val="left" w:pos="6765"/>
      </w:tabs>
      <w:ind w:left="368"/>
      <w:rPr>
        <w:rFonts w:cs="David"/>
        <w:b/>
        <w:bCs/>
        <w:color w:val="002060"/>
        <w:sz w:val="24"/>
        <w:szCs w:val="24"/>
        <w:rtl/>
      </w:rPr>
    </w:pPr>
    <w:r>
      <w:rPr>
        <w:rFonts w:cs="David"/>
        <w:noProof/>
      </w:rPr>
      <w:drawing>
        <wp:anchor distT="0" distB="0" distL="114300" distR="114300" simplePos="0" relativeHeight="251660288" behindDoc="1" locked="0" layoutInCell="1" allowOverlap="1" wp14:anchorId="3F705A73" wp14:editId="544AB316">
          <wp:simplePos x="0" y="0"/>
          <wp:positionH relativeFrom="column">
            <wp:posOffset>-85725</wp:posOffset>
          </wp:positionH>
          <wp:positionV relativeFrom="paragraph">
            <wp:posOffset>6350</wp:posOffset>
          </wp:positionV>
          <wp:extent cx="1123950" cy="276860"/>
          <wp:effectExtent l="0" t="0" r="0" b="0"/>
          <wp:wrapTight wrapText="bothSides">
            <wp:wrapPolygon edited="0">
              <wp:start x="5125" y="0"/>
              <wp:lineTo x="0" y="1486"/>
              <wp:lineTo x="0" y="20807"/>
              <wp:lineTo x="21234" y="20807"/>
              <wp:lineTo x="21234" y="1486"/>
              <wp:lineTo x="6956" y="0"/>
              <wp:lineTo x="5125" y="0"/>
            </wp:wrapPolygon>
          </wp:wrapTight>
          <wp:docPr id="4" name="תמונה 4" descr="TAU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TAU_Logo_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imes New Roman"/>
        <w:b/>
        <w:bCs/>
        <w:color w:val="002060"/>
        <w:sz w:val="24"/>
        <w:szCs w:val="24"/>
        <w:rtl/>
        <w:lang w:bidi="ar-SA"/>
      </w:rPr>
      <w:t>دولة إسرائيل</w:t>
    </w:r>
    <w:r>
      <w:rPr>
        <w:rFonts w:cs="David"/>
        <w:color w:val="002060"/>
        <w:sz w:val="24"/>
        <w:szCs w:val="24"/>
      </w:rPr>
      <w:tab/>
    </w:r>
    <w:r>
      <w:rPr>
        <w:rFonts w:cs="David"/>
        <w:color w:val="002060"/>
        <w:sz w:val="24"/>
        <w:szCs w:val="24"/>
      </w:rPr>
      <w:tab/>
    </w:r>
    <w:r>
      <w:rPr>
        <w:rFonts w:cs="David"/>
        <w:color w:val="002060"/>
        <w:sz w:val="24"/>
        <w:szCs w:val="24"/>
      </w:rPr>
      <w:tab/>
    </w:r>
  </w:p>
  <w:p w:rsidR="00895588" w:rsidRPr="003135E4" w:rsidRDefault="00895588" w:rsidP="00895588">
    <w:pPr>
      <w:pStyle w:val="a3"/>
      <w:tabs>
        <w:tab w:val="clear" w:pos="4153"/>
        <w:tab w:val="left" w:pos="6797"/>
      </w:tabs>
      <w:ind w:left="368"/>
      <w:rPr>
        <w:rFonts w:cs="David"/>
        <w:b/>
        <w:bCs/>
        <w:color w:val="002060"/>
        <w:sz w:val="24"/>
        <w:szCs w:val="24"/>
      </w:rPr>
    </w:pPr>
    <w:r>
      <w:rPr>
        <w:rFonts w:cs="Times New Roman"/>
        <w:b/>
        <w:bCs/>
        <w:color w:val="002060"/>
        <w:sz w:val="24"/>
        <w:szCs w:val="24"/>
        <w:rtl/>
        <w:lang w:bidi="ar-SA"/>
      </w:rPr>
      <w:t>وزارة التربية والتعليم</w:t>
    </w:r>
    <w:r>
      <w:rPr>
        <w:rFonts w:cs="David"/>
        <w:color w:val="002060"/>
        <w:sz w:val="24"/>
        <w:szCs w:val="24"/>
      </w:rPr>
      <w:tab/>
    </w:r>
    <w:r>
      <w:rPr>
        <w:rFonts w:cs="David"/>
        <w:color w:val="002060"/>
        <w:sz w:val="24"/>
        <w:szCs w:val="24"/>
      </w:rPr>
      <w:tab/>
    </w:r>
  </w:p>
  <w:p w:rsidR="00895588" w:rsidRDefault="008955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88"/>
    <w:rsid w:val="00201067"/>
    <w:rsid w:val="004D3D51"/>
    <w:rsid w:val="008624CF"/>
    <w:rsid w:val="00862635"/>
    <w:rsid w:val="00895588"/>
    <w:rsid w:val="00F24085"/>
    <w:rsid w:val="00F3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F6204428-A27F-4015-9754-5103899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5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95588"/>
  </w:style>
  <w:style w:type="paragraph" w:styleId="a5">
    <w:name w:val="Balloon Text"/>
    <w:basedOn w:val="a"/>
    <w:link w:val="a6"/>
    <w:uiPriority w:val="99"/>
    <w:semiHidden/>
    <w:unhideWhenUsed/>
    <w:rsid w:val="0089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9558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955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95588"/>
  </w:style>
  <w:style w:type="table" w:styleId="a9">
    <w:name w:val="Table Grid"/>
    <w:basedOn w:val="a1"/>
    <w:uiPriority w:val="59"/>
    <w:rsid w:val="0089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dafna</cp:lastModifiedBy>
  <cp:revision>3</cp:revision>
  <cp:lastPrinted>2015-12-16T15:37:00Z</cp:lastPrinted>
  <dcterms:created xsi:type="dcterms:W3CDTF">2015-12-16T15:40:00Z</dcterms:created>
  <dcterms:modified xsi:type="dcterms:W3CDTF">2015-12-20T14:07:00Z</dcterms:modified>
</cp:coreProperties>
</file>